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D" w:rsidRPr="009976AD" w:rsidRDefault="009976AD" w:rsidP="009976AD">
      <w:pPr>
        <w:spacing w:after="0" w:line="288" w:lineRule="atLeast"/>
        <w:ind w:left="-276" w:right="-74" w:firstLine="3008"/>
        <w:jc w:val="center"/>
        <w:rPr>
          <w:rFonts w:ascii="Verdana" w:eastAsia="Times New Roman" w:hAnsi="Verdana" w:cs="Times New Roman"/>
          <w:color w:val="190000"/>
          <w:sz w:val="24"/>
          <w:szCs w:val="24"/>
          <w:lang w:eastAsia="ru-RU"/>
        </w:rPr>
      </w:pPr>
      <w:r w:rsidRPr="009976AD">
        <w:rPr>
          <w:rFonts w:ascii="Monotype Corsiva" w:eastAsia="Times New Roman" w:hAnsi="Monotype Corsiva" w:cs="Times New Roman"/>
          <w:b/>
          <w:bCs/>
          <w:i/>
          <w:iCs/>
          <w:color w:val="385623"/>
          <w:sz w:val="24"/>
          <w:szCs w:val="24"/>
          <w:u w:val="single"/>
          <w:lang w:eastAsia="ru-RU"/>
        </w:rPr>
        <w:t>Группа компаний «</w:t>
      </w:r>
      <w:proofErr w:type="spellStart"/>
      <w:r w:rsidRPr="009976AD">
        <w:rPr>
          <w:rFonts w:ascii="Monotype Corsiva" w:eastAsia="Times New Roman" w:hAnsi="Monotype Corsiva" w:cs="Times New Roman"/>
          <w:b/>
          <w:bCs/>
          <w:i/>
          <w:iCs/>
          <w:color w:val="385623"/>
          <w:sz w:val="24"/>
          <w:szCs w:val="24"/>
          <w:u w:val="single"/>
          <w:lang w:eastAsia="ru-RU"/>
        </w:rPr>
        <w:t>АгроВелес</w:t>
      </w:r>
      <w:proofErr w:type="spellEnd"/>
      <w:r w:rsidRPr="009976AD">
        <w:rPr>
          <w:rFonts w:ascii="Monotype Corsiva" w:eastAsia="Times New Roman" w:hAnsi="Monotype Corsiva" w:cs="Times New Roman"/>
          <w:b/>
          <w:bCs/>
          <w:i/>
          <w:iCs/>
          <w:color w:val="385623"/>
          <w:sz w:val="24"/>
          <w:szCs w:val="24"/>
          <w:u w:val="single"/>
          <w:lang w:eastAsia="ru-RU"/>
        </w:rPr>
        <w:t>»</w:t>
      </w:r>
    </w:p>
    <w:p w:rsidR="009976AD" w:rsidRPr="009976AD" w:rsidRDefault="009976AD" w:rsidP="009976AD">
      <w:pPr>
        <w:spacing w:after="0" w:line="288" w:lineRule="atLeast"/>
        <w:ind w:left="-276" w:right="-74" w:firstLine="3008"/>
        <w:jc w:val="center"/>
        <w:rPr>
          <w:rFonts w:ascii="Verdana" w:eastAsia="Times New Roman" w:hAnsi="Verdana" w:cs="Times New Roman"/>
          <w:color w:val="190000"/>
          <w:sz w:val="24"/>
          <w:szCs w:val="24"/>
          <w:lang w:eastAsia="ru-RU"/>
        </w:rPr>
      </w:pPr>
      <w:r w:rsidRPr="009976AD">
        <w:rPr>
          <w:rFonts w:ascii="Monotype Corsiva" w:eastAsia="Times New Roman" w:hAnsi="Monotype Corsiva" w:cs="Times New Roman"/>
          <w:b/>
          <w:bCs/>
          <w:i/>
          <w:iCs/>
          <w:color w:val="385623"/>
          <w:sz w:val="24"/>
          <w:szCs w:val="24"/>
          <w:lang w:eastAsia="ru-RU"/>
        </w:rPr>
        <w:t>Семена трав, травосмесей, зерновых и зернобобовых культур</w:t>
      </w:r>
    </w:p>
    <w:p w:rsidR="009976AD" w:rsidRPr="009976AD" w:rsidRDefault="009976AD" w:rsidP="009976AD">
      <w:pPr>
        <w:spacing w:after="0" w:line="288" w:lineRule="atLeast"/>
        <w:ind w:firstLine="3008"/>
        <w:jc w:val="center"/>
        <w:rPr>
          <w:rFonts w:ascii="Verdana" w:eastAsia="Times New Roman" w:hAnsi="Verdana" w:cs="Times New Roman"/>
          <w:color w:val="190000"/>
          <w:sz w:val="24"/>
          <w:szCs w:val="24"/>
          <w:lang w:eastAsia="ru-RU"/>
        </w:rPr>
      </w:pPr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 xml:space="preserve">Московская </w:t>
      </w:r>
      <w:proofErr w:type="spellStart"/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>обл</w:t>
      </w:r>
      <w:proofErr w:type="spellEnd"/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 xml:space="preserve">, </w:t>
      </w:r>
      <w:proofErr w:type="spellStart"/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>Истринский</w:t>
      </w:r>
      <w:proofErr w:type="spellEnd"/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 xml:space="preserve"> район, </w:t>
      </w:r>
      <w:proofErr w:type="spellStart"/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>г</w:t>
      </w:r>
      <w:proofErr w:type="gramStart"/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>.Д</w:t>
      </w:r>
      <w:proofErr w:type="gramEnd"/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>едовск</w:t>
      </w:r>
      <w:proofErr w:type="spellEnd"/>
    </w:p>
    <w:p w:rsidR="009976AD" w:rsidRPr="009976AD" w:rsidRDefault="009976AD" w:rsidP="009976AD">
      <w:pPr>
        <w:spacing w:after="0" w:line="288" w:lineRule="atLeast"/>
        <w:ind w:firstLine="3008"/>
        <w:jc w:val="center"/>
        <w:rPr>
          <w:rFonts w:ascii="Verdana" w:eastAsia="Times New Roman" w:hAnsi="Verdana" w:cs="Times New Roman"/>
          <w:color w:val="190000"/>
          <w:sz w:val="24"/>
          <w:szCs w:val="24"/>
          <w:lang w:eastAsia="ru-RU"/>
        </w:rPr>
      </w:pPr>
      <w:r w:rsidRPr="009976AD">
        <w:rPr>
          <w:rFonts w:ascii="Verdana" w:eastAsia="Times New Roman" w:hAnsi="Verdana" w:cs="Times New Roman"/>
          <w:color w:val="385623"/>
          <w:sz w:val="24"/>
          <w:szCs w:val="24"/>
          <w:lang w:eastAsia="ru-RU"/>
        </w:rPr>
        <w:t>Тел/факс (495) 983-15-12, </w:t>
      </w:r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eastAsia="ru-RU"/>
        </w:rPr>
        <w:t>с. 8-929-661-84-26</w:t>
      </w:r>
    </w:p>
    <w:p w:rsidR="009976AD" w:rsidRPr="009976AD" w:rsidRDefault="009976AD" w:rsidP="009976AD">
      <w:pPr>
        <w:spacing w:after="0" w:line="288" w:lineRule="atLeast"/>
        <w:ind w:firstLine="3008"/>
        <w:jc w:val="center"/>
        <w:rPr>
          <w:rFonts w:ascii="Verdana" w:eastAsia="Times New Roman" w:hAnsi="Verdana" w:cs="Times New Roman"/>
          <w:color w:val="190000"/>
          <w:sz w:val="24"/>
          <w:szCs w:val="24"/>
          <w:lang w:eastAsia="ru-RU"/>
        </w:rPr>
      </w:pPr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eastAsia="ru-RU"/>
        </w:rPr>
        <w:t>Большаков Игорь Анатольевич,</w:t>
      </w:r>
    </w:p>
    <w:p w:rsidR="009976AD" w:rsidRPr="009976AD" w:rsidRDefault="009976AD" w:rsidP="009976AD">
      <w:pPr>
        <w:spacing w:after="0" w:line="288" w:lineRule="atLeast"/>
        <w:ind w:firstLine="3008"/>
        <w:jc w:val="center"/>
        <w:rPr>
          <w:rFonts w:ascii="Verdana" w:eastAsia="Times New Roman" w:hAnsi="Verdana" w:cs="Times New Roman"/>
          <w:color w:val="190000"/>
          <w:sz w:val="24"/>
          <w:szCs w:val="24"/>
          <w:lang w:eastAsia="ru-RU"/>
        </w:rPr>
      </w:pPr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val="en-US" w:eastAsia="ru-RU"/>
        </w:rPr>
        <w:t>email</w:t>
      </w:r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eastAsia="ru-RU"/>
        </w:rPr>
        <w:t>:</w:t>
      </w:r>
      <w:proofErr w:type="spellStart"/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val="en-US" w:eastAsia="ru-RU"/>
        </w:rPr>
        <w:t>bolshakov</w:t>
      </w:r>
      <w:proofErr w:type="spellEnd"/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eastAsia="ru-RU"/>
        </w:rPr>
        <w:t>@</w:t>
      </w:r>
      <w:proofErr w:type="spellStart"/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val="en-US" w:eastAsia="ru-RU"/>
        </w:rPr>
        <w:t>agroveles</w:t>
      </w:r>
      <w:proofErr w:type="spellEnd"/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eastAsia="ru-RU"/>
        </w:rPr>
        <w:t>.</w:t>
      </w:r>
      <w:proofErr w:type="spellStart"/>
      <w:r w:rsidRPr="009976AD">
        <w:rPr>
          <w:rFonts w:ascii="Verdana" w:eastAsia="Times New Roman" w:hAnsi="Verdana" w:cs="Times New Roman"/>
          <w:b/>
          <w:bCs/>
          <w:color w:val="385623"/>
          <w:sz w:val="24"/>
          <w:szCs w:val="24"/>
          <w:lang w:val="en-US" w:eastAsia="ru-RU"/>
        </w:rPr>
        <w:t>ru</w:t>
      </w:r>
      <w:proofErr w:type="spellEnd"/>
    </w:p>
    <w:p w:rsidR="009976AD" w:rsidRPr="009976AD" w:rsidRDefault="009976AD" w:rsidP="009976AD">
      <w:pPr>
        <w:spacing w:after="0" w:line="288" w:lineRule="atLeast"/>
        <w:ind w:firstLine="3008"/>
        <w:jc w:val="center"/>
        <w:rPr>
          <w:rFonts w:ascii="Verdana" w:eastAsia="Times New Roman" w:hAnsi="Verdana" w:cs="Times New Roman"/>
          <w:color w:val="190000"/>
          <w:sz w:val="24"/>
          <w:szCs w:val="24"/>
          <w:lang w:eastAsia="ru-RU"/>
        </w:rPr>
      </w:pPr>
      <w:hyperlink r:id="rId7" w:history="1">
        <w:r w:rsidRPr="009976AD">
          <w:rPr>
            <w:rFonts w:ascii="Verdana" w:eastAsia="Times New Roman" w:hAnsi="Verdana" w:cs="Times New Roman"/>
            <w:b/>
            <w:bCs/>
            <w:color w:val="385623"/>
            <w:sz w:val="24"/>
            <w:szCs w:val="24"/>
            <w:lang w:val="en-US" w:eastAsia="ru-RU"/>
          </w:rPr>
          <w:t>www</w:t>
        </w:r>
        <w:r w:rsidRPr="009976AD">
          <w:rPr>
            <w:rFonts w:ascii="Verdana" w:eastAsia="Times New Roman" w:hAnsi="Verdana" w:cs="Times New Roman"/>
            <w:b/>
            <w:bCs/>
            <w:color w:val="385623"/>
            <w:sz w:val="24"/>
            <w:szCs w:val="24"/>
            <w:lang w:eastAsia="ru-RU"/>
          </w:rPr>
          <w:t>.</w:t>
        </w:r>
        <w:proofErr w:type="spellStart"/>
        <w:r w:rsidRPr="009976AD">
          <w:rPr>
            <w:rFonts w:ascii="Verdana" w:eastAsia="Times New Roman" w:hAnsi="Verdana" w:cs="Times New Roman"/>
            <w:b/>
            <w:bCs/>
            <w:color w:val="385623"/>
            <w:sz w:val="24"/>
            <w:szCs w:val="24"/>
            <w:lang w:val="en-US" w:eastAsia="ru-RU"/>
          </w:rPr>
          <w:t>agroveles</w:t>
        </w:r>
        <w:proofErr w:type="spellEnd"/>
        <w:r w:rsidRPr="009976AD">
          <w:rPr>
            <w:rFonts w:ascii="Verdana" w:eastAsia="Times New Roman" w:hAnsi="Verdana" w:cs="Times New Roman"/>
            <w:b/>
            <w:bCs/>
            <w:color w:val="385623"/>
            <w:sz w:val="24"/>
            <w:szCs w:val="24"/>
            <w:lang w:eastAsia="ru-RU"/>
          </w:rPr>
          <w:t>.</w:t>
        </w:r>
        <w:proofErr w:type="spellStart"/>
        <w:r w:rsidRPr="009976AD">
          <w:rPr>
            <w:rFonts w:ascii="Verdana" w:eastAsia="Times New Roman" w:hAnsi="Verdana" w:cs="Times New Roman"/>
            <w:b/>
            <w:bCs/>
            <w:color w:val="385623"/>
            <w:sz w:val="24"/>
            <w:szCs w:val="24"/>
            <w:lang w:val="en-US" w:eastAsia="ru-RU"/>
          </w:rPr>
          <w:t>ru</w:t>
        </w:r>
        <w:proofErr w:type="spellEnd"/>
      </w:hyperlink>
    </w:p>
    <w:p w:rsidR="009976AD" w:rsidRDefault="009976AD" w:rsidP="00D06379">
      <w:pPr>
        <w:spacing w:after="0" w:line="288" w:lineRule="atLeast"/>
        <w:jc w:val="center"/>
        <w:rPr>
          <w:rFonts w:ascii="Verdana" w:eastAsia="Times New Roman" w:hAnsi="Verdana" w:cs="Times New Roman"/>
          <w:b/>
          <w:bCs/>
          <w:color w:val="190000"/>
          <w:sz w:val="28"/>
          <w:szCs w:val="28"/>
          <w:lang w:eastAsia="ru-RU"/>
        </w:rPr>
      </w:pPr>
    </w:p>
    <w:p w:rsidR="00D06379" w:rsidRPr="00D06379" w:rsidRDefault="00D06379" w:rsidP="00D06379">
      <w:pPr>
        <w:spacing w:after="0" w:line="288" w:lineRule="atLeast"/>
        <w:jc w:val="center"/>
        <w:rPr>
          <w:rFonts w:ascii="Verdana" w:eastAsia="Times New Roman" w:hAnsi="Verdana" w:cs="Times New Roman"/>
          <w:color w:val="19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190000"/>
          <w:sz w:val="28"/>
          <w:szCs w:val="28"/>
          <w:lang w:eastAsia="ru-RU"/>
        </w:rPr>
        <w:t xml:space="preserve">Семена </w:t>
      </w:r>
      <w:r w:rsidRPr="00D06379">
        <w:rPr>
          <w:rFonts w:ascii="Verdana" w:eastAsia="Times New Roman" w:hAnsi="Verdana" w:cs="Times New Roman"/>
          <w:b/>
          <w:bCs/>
          <w:color w:val="190000"/>
          <w:sz w:val="28"/>
          <w:szCs w:val="28"/>
          <w:lang w:eastAsia="ru-RU"/>
        </w:rPr>
        <w:t>сельскохозяйственных культур в озимый сев 2020г</w:t>
      </w:r>
    </w:p>
    <w:p w:rsidR="00D06379" w:rsidRPr="00D06379" w:rsidRDefault="00D06379" w:rsidP="00D06379">
      <w:pPr>
        <w:spacing w:after="105" w:line="288" w:lineRule="atLeast"/>
        <w:jc w:val="center"/>
        <w:rPr>
          <w:rFonts w:ascii="Verdana" w:eastAsia="Times New Roman" w:hAnsi="Verdana" w:cs="Times New Roman"/>
          <w:color w:val="190000"/>
          <w:sz w:val="21"/>
          <w:szCs w:val="21"/>
          <w:lang w:eastAsia="ru-RU"/>
        </w:rPr>
      </w:pPr>
      <w:r w:rsidRPr="00D06379">
        <w:rPr>
          <w:rFonts w:ascii="Verdana" w:eastAsia="Times New Roman" w:hAnsi="Verdana" w:cs="Times New Roman"/>
          <w:color w:val="190000"/>
          <w:sz w:val="21"/>
          <w:szCs w:val="21"/>
          <w:lang w:eastAsia="ru-RU"/>
        </w:rPr>
        <w:t> </w:t>
      </w:r>
    </w:p>
    <w:p w:rsidR="00D06379" w:rsidRPr="00D06379" w:rsidRDefault="00D06379" w:rsidP="00D06379">
      <w:pPr>
        <w:spacing w:after="0" w:line="288" w:lineRule="atLeast"/>
        <w:jc w:val="both"/>
        <w:rPr>
          <w:rFonts w:ascii="Verdana" w:eastAsia="Times New Roman" w:hAnsi="Verdana" w:cs="Times New Roman"/>
          <w:color w:val="190000"/>
          <w:sz w:val="21"/>
          <w:szCs w:val="21"/>
          <w:lang w:eastAsia="ru-RU"/>
        </w:rPr>
      </w:pPr>
      <w:r w:rsidRPr="00D06379">
        <w:rPr>
          <w:rFonts w:ascii="Verdana" w:eastAsia="Times New Roman" w:hAnsi="Verdana" w:cs="Times New Roman"/>
          <w:b/>
          <w:bCs/>
          <w:color w:val="190000"/>
          <w:sz w:val="26"/>
          <w:szCs w:val="26"/>
          <w:lang w:eastAsia="ru-RU"/>
        </w:rPr>
        <w:t> </w:t>
      </w:r>
    </w:p>
    <w:tbl>
      <w:tblPr>
        <w:tblpPr w:leftFromText="180" w:rightFromText="180" w:vertAnchor="text"/>
        <w:tblW w:w="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292"/>
        <w:gridCol w:w="3969"/>
        <w:gridCol w:w="1544"/>
        <w:gridCol w:w="1291"/>
      </w:tblGrid>
      <w:tr w:rsidR="00214F7A" w:rsidRPr="00D06379" w:rsidTr="00214F7A">
        <w:trPr>
          <w:trHeight w:val="694"/>
        </w:trPr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sz w:val="20"/>
                <w:szCs w:val="2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Наименование культуры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sz w:val="20"/>
                <w:szCs w:val="2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sz w:val="20"/>
                <w:szCs w:val="2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>Категория семян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sz w:val="20"/>
                <w:szCs w:val="2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>Цена</w:t>
            </w:r>
            <w:r w:rsidR="00214F7A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>руб</w:t>
            </w:r>
            <w:proofErr w:type="spellEnd"/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>/</w:t>
            </w:r>
            <w:proofErr w:type="gramStart"/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214F7A" w:rsidRPr="00D06379" w:rsidTr="00214F7A">
        <w:trPr>
          <w:trHeight w:val="235"/>
        </w:trPr>
        <w:tc>
          <w:tcPr>
            <w:tcW w:w="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Пшеница озимая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Скипетр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105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color w:val="190000"/>
                <w:lang w:eastAsia="ru-RU"/>
              </w:rPr>
              <w:t>от 17</w:t>
            </w:r>
          </w:p>
          <w:p w:rsidR="00D06379" w:rsidRPr="00D06379" w:rsidRDefault="00D06379" w:rsidP="00D06379">
            <w:pPr>
              <w:spacing w:after="105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color w:val="190000"/>
                <w:lang w:eastAsia="ru-RU"/>
              </w:rPr>
              <w:t> </w:t>
            </w:r>
          </w:p>
        </w:tc>
      </w:tr>
      <w:tr w:rsidR="00214F7A" w:rsidRPr="00D06379" w:rsidTr="00214F7A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Московская 39, 40, 56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Мера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Виола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Безостая 100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ЭС/РС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Льговская</w:t>
            </w:r>
            <w:proofErr w:type="spellEnd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 xml:space="preserve"> 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Льговская</w:t>
            </w:r>
            <w:proofErr w:type="spellEnd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 xml:space="preserve"> 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ЭС/РС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Собербаш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14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Гром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14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19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Юка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19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Алексеич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132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Тимирязевка</w:t>
            </w:r>
            <w:proofErr w:type="spellEnd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 xml:space="preserve"> 150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132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08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Немчиновская</w:t>
            </w:r>
            <w:proofErr w:type="spellEnd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 xml:space="preserve"> 57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96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Губернатор Дона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270"/>
        </w:trPr>
        <w:tc>
          <w:tcPr>
            <w:tcW w:w="3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 xml:space="preserve">Тритикале </w:t>
            </w:r>
            <w:proofErr w:type="gramStart"/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озимая</w:t>
            </w:r>
            <w:proofErr w:type="gram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Хлебороб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от 17</w:t>
            </w:r>
          </w:p>
        </w:tc>
      </w:tr>
      <w:tr w:rsidR="00214F7A" w:rsidRPr="00D06379" w:rsidTr="00214F7A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105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Консул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105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378"/>
        </w:trPr>
        <w:tc>
          <w:tcPr>
            <w:tcW w:w="39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Рожь озимая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Московская 12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от 17</w:t>
            </w:r>
          </w:p>
        </w:tc>
      </w:tr>
      <w:tr w:rsidR="00214F7A" w:rsidRPr="00D06379" w:rsidTr="00214F7A">
        <w:trPr>
          <w:trHeight w:val="313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Таловская</w:t>
            </w:r>
            <w:proofErr w:type="spellEnd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 xml:space="preserve"> 41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304"/>
        </w:trPr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Валдай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</w:t>
            </w:r>
          </w:p>
        </w:tc>
        <w:tc>
          <w:tcPr>
            <w:tcW w:w="0" w:type="auto"/>
            <w:vMerge/>
            <w:vAlign w:val="center"/>
            <w:hideMark/>
          </w:tcPr>
          <w:p w:rsidR="00D06379" w:rsidRPr="00D06379" w:rsidRDefault="00D06379" w:rsidP="00D06379">
            <w:pPr>
              <w:spacing w:after="0" w:line="240" w:lineRule="auto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</w:p>
        </w:tc>
      </w:tr>
      <w:tr w:rsidR="00214F7A" w:rsidRPr="00D06379" w:rsidTr="00214F7A">
        <w:trPr>
          <w:trHeight w:val="582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Вика озимая (мохнатая)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Глинковская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proofErr w:type="spell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РСт</w:t>
            </w:r>
            <w:proofErr w:type="spellEnd"/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по запросу</w:t>
            </w:r>
          </w:p>
        </w:tc>
      </w:tr>
      <w:tr w:rsidR="00214F7A" w:rsidRPr="00D06379" w:rsidTr="00214F7A">
        <w:trPr>
          <w:trHeight w:val="190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Вика/рожь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30%/70%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РС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по запросу</w:t>
            </w:r>
          </w:p>
        </w:tc>
      </w:tr>
      <w:tr w:rsidR="00214F7A" w:rsidRPr="00D06379" w:rsidTr="00214F7A">
        <w:trPr>
          <w:trHeight w:val="190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Вика/</w:t>
            </w:r>
            <w:proofErr w:type="gramStart"/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тритикале</w:t>
            </w:r>
            <w:proofErr w:type="gramEnd"/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30%/70%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РС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по запросу</w:t>
            </w:r>
          </w:p>
        </w:tc>
      </w:tr>
      <w:tr w:rsidR="00214F7A" w:rsidRPr="00D06379" w:rsidTr="00214F7A">
        <w:trPr>
          <w:trHeight w:val="190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sz w:val="24"/>
                <w:szCs w:val="24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b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/>
                <w:bCs/>
                <w:color w:val="190000"/>
                <w:lang w:eastAsia="ru-RU"/>
              </w:rPr>
              <w:t>Озимый рапс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Северянин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/ РС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ЭС – 170</w:t>
            </w:r>
            <w:r w:rsidR="009976AD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 xml:space="preserve"> 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р</w:t>
            </w:r>
            <w:proofErr w:type="gramEnd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/кг</w:t>
            </w:r>
          </w:p>
          <w:p w:rsidR="00D06379" w:rsidRPr="00D06379" w:rsidRDefault="00D06379" w:rsidP="00D06379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190000"/>
                <w:lang w:eastAsia="ru-RU"/>
              </w:rPr>
            </w:pPr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РС1 – 140</w:t>
            </w:r>
            <w:r w:rsidR="009976AD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 xml:space="preserve"> </w:t>
            </w:r>
            <w:proofErr w:type="gramStart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р</w:t>
            </w:r>
            <w:proofErr w:type="gramEnd"/>
            <w:r w:rsidRPr="00D06379">
              <w:rPr>
                <w:rFonts w:ascii="Verdana" w:eastAsia="Times New Roman" w:hAnsi="Verdana" w:cs="Times New Roman"/>
                <w:bCs/>
                <w:color w:val="190000"/>
                <w:lang w:eastAsia="ru-RU"/>
              </w:rPr>
              <w:t>/кг</w:t>
            </w:r>
          </w:p>
        </w:tc>
      </w:tr>
    </w:tbl>
    <w:p w:rsidR="00D06379" w:rsidRPr="00D06379" w:rsidRDefault="00D06379" w:rsidP="00D06379">
      <w:pPr>
        <w:spacing w:after="0" w:line="288" w:lineRule="atLeast"/>
        <w:jc w:val="both"/>
        <w:rPr>
          <w:rFonts w:ascii="Verdana" w:eastAsia="Times New Roman" w:hAnsi="Verdana" w:cs="Times New Roman"/>
          <w:color w:val="190000"/>
          <w:sz w:val="21"/>
          <w:szCs w:val="21"/>
          <w:lang w:eastAsia="ru-RU"/>
        </w:rPr>
      </w:pPr>
      <w:r w:rsidRPr="00D06379">
        <w:rPr>
          <w:rFonts w:ascii="Verdana" w:eastAsia="Times New Roman" w:hAnsi="Verdana" w:cs="Times New Roman"/>
          <w:b/>
          <w:bCs/>
          <w:color w:val="190000"/>
          <w:sz w:val="26"/>
          <w:szCs w:val="26"/>
          <w:lang w:eastAsia="ru-RU"/>
        </w:rPr>
        <w:t> </w:t>
      </w:r>
    </w:p>
    <w:p w:rsidR="009976AD" w:rsidRPr="009976AD" w:rsidRDefault="009976AD" w:rsidP="009976AD">
      <w:pPr>
        <w:spacing w:after="0" w:line="240" w:lineRule="auto"/>
        <w:jc w:val="both"/>
        <w:rPr>
          <w:rFonts w:ascii="Verdana" w:eastAsia="Times New Roman" w:hAnsi="Verdana" w:cs="Times New Roman"/>
          <w:color w:val="190000"/>
          <w:sz w:val="20"/>
          <w:szCs w:val="20"/>
          <w:lang w:eastAsia="ru-RU"/>
        </w:rPr>
      </w:pPr>
      <w:r w:rsidRPr="009976AD">
        <w:rPr>
          <w:rFonts w:ascii="Verdana" w:eastAsia="Times New Roman" w:hAnsi="Verdana" w:cs="Times New Roman"/>
          <w:bCs/>
          <w:color w:val="190000"/>
          <w:sz w:val="20"/>
          <w:szCs w:val="20"/>
          <w:lang w:eastAsia="ru-RU"/>
        </w:rPr>
        <w:t>Предложение действительно до 01.08.2020г.</w:t>
      </w:r>
    </w:p>
    <w:p w:rsidR="009976AD" w:rsidRPr="009976AD" w:rsidRDefault="009976AD" w:rsidP="009976AD">
      <w:pPr>
        <w:spacing w:after="0" w:line="240" w:lineRule="auto"/>
        <w:jc w:val="both"/>
        <w:rPr>
          <w:rFonts w:ascii="Verdana" w:eastAsia="Times New Roman" w:hAnsi="Verdana" w:cs="Times New Roman"/>
          <w:color w:val="190000"/>
          <w:sz w:val="20"/>
          <w:szCs w:val="20"/>
          <w:lang w:eastAsia="ru-RU"/>
        </w:rPr>
      </w:pPr>
      <w:r w:rsidRPr="009976AD">
        <w:rPr>
          <w:rFonts w:ascii="Verdana" w:eastAsia="Times New Roman" w:hAnsi="Verdana" w:cs="Times New Roman"/>
          <w:bCs/>
          <w:color w:val="190000"/>
          <w:sz w:val="20"/>
          <w:szCs w:val="20"/>
          <w:lang w:eastAsia="ru-RU"/>
        </w:rPr>
        <w:t>Семена упакованы в мешки по 50кг и БИГ-БЕГ по 800кг.</w:t>
      </w:r>
    </w:p>
    <w:p w:rsidR="009976AD" w:rsidRPr="009976AD" w:rsidRDefault="009976AD" w:rsidP="009976AD">
      <w:pPr>
        <w:spacing w:after="0" w:line="240" w:lineRule="auto"/>
        <w:jc w:val="both"/>
        <w:rPr>
          <w:rFonts w:ascii="Verdana" w:eastAsia="Times New Roman" w:hAnsi="Verdana" w:cs="Times New Roman"/>
          <w:color w:val="190000"/>
          <w:sz w:val="20"/>
          <w:szCs w:val="20"/>
          <w:lang w:eastAsia="ru-RU"/>
        </w:rPr>
      </w:pPr>
      <w:r w:rsidRPr="009976AD">
        <w:rPr>
          <w:rFonts w:ascii="Verdana" w:eastAsia="Times New Roman" w:hAnsi="Verdana" w:cs="Times New Roman"/>
          <w:bCs/>
          <w:color w:val="190000"/>
          <w:sz w:val="20"/>
          <w:szCs w:val="20"/>
          <w:lang w:eastAsia="ru-RU"/>
        </w:rPr>
        <w:t xml:space="preserve">Возможна протравка семян </w:t>
      </w:r>
      <w:proofErr w:type="spellStart"/>
      <w:r w:rsidRPr="009976AD">
        <w:rPr>
          <w:rFonts w:ascii="Verdana" w:eastAsia="Times New Roman" w:hAnsi="Verdana" w:cs="Times New Roman"/>
          <w:bCs/>
          <w:color w:val="190000"/>
          <w:sz w:val="20"/>
          <w:szCs w:val="20"/>
          <w:lang w:eastAsia="ru-RU"/>
        </w:rPr>
        <w:t>фунгицидными</w:t>
      </w:r>
      <w:proofErr w:type="spellEnd"/>
      <w:r w:rsidRPr="009976AD">
        <w:rPr>
          <w:rFonts w:ascii="Verdana" w:eastAsia="Times New Roman" w:hAnsi="Verdana" w:cs="Times New Roman"/>
          <w:bCs/>
          <w:color w:val="190000"/>
          <w:sz w:val="20"/>
          <w:szCs w:val="20"/>
          <w:lang w:eastAsia="ru-RU"/>
        </w:rPr>
        <w:t xml:space="preserve"> и инсектицидными протравителями</w:t>
      </w:r>
    </w:p>
    <w:p w:rsidR="00D06379" w:rsidRPr="00D06379" w:rsidRDefault="00D06379" w:rsidP="009976AD">
      <w:pPr>
        <w:spacing w:after="0" w:line="240" w:lineRule="auto"/>
        <w:jc w:val="both"/>
        <w:rPr>
          <w:rFonts w:ascii="Verdana" w:eastAsia="Times New Roman" w:hAnsi="Verdana" w:cs="Times New Roman"/>
          <w:color w:val="190000"/>
          <w:sz w:val="20"/>
          <w:szCs w:val="20"/>
          <w:lang w:eastAsia="ru-RU"/>
        </w:rPr>
      </w:pPr>
      <w:bookmarkStart w:id="0" w:name="_GoBack"/>
      <w:bookmarkEnd w:id="0"/>
    </w:p>
    <w:sectPr w:rsidR="00D06379" w:rsidRPr="00D0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B7" w:rsidRDefault="00BE37B7" w:rsidP="009976AD">
      <w:pPr>
        <w:spacing w:after="0" w:line="240" w:lineRule="auto"/>
      </w:pPr>
      <w:r>
        <w:separator/>
      </w:r>
    </w:p>
  </w:endnote>
  <w:endnote w:type="continuationSeparator" w:id="0">
    <w:p w:rsidR="00BE37B7" w:rsidRDefault="00BE37B7" w:rsidP="0099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B7" w:rsidRDefault="00BE37B7" w:rsidP="009976AD">
      <w:pPr>
        <w:spacing w:after="0" w:line="240" w:lineRule="auto"/>
      </w:pPr>
      <w:r>
        <w:separator/>
      </w:r>
    </w:p>
  </w:footnote>
  <w:footnote w:type="continuationSeparator" w:id="0">
    <w:p w:rsidR="00BE37B7" w:rsidRDefault="00BE37B7" w:rsidP="0099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4D"/>
    <w:rsid w:val="00214F7A"/>
    <w:rsid w:val="009976AD"/>
    <w:rsid w:val="00AD260E"/>
    <w:rsid w:val="00BE37B7"/>
    <w:rsid w:val="00CD684D"/>
    <w:rsid w:val="00D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37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37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9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vele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2021-03-10T11:09:00Z</dcterms:created>
  <dcterms:modified xsi:type="dcterms:W3CDTF">2021-03-10T14:04:00Z</dcterms:modified>
</cp:coreProperties>
</file>